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муниципального образования 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827EC5">
        <w:rPr>
          <w:sz w:val="28"/>
          <w:szCs w:val="28"/>
        </w:rPr>
        <w:t>1</w:t>
      </w:r>
      <w:r w:rsidR="00827EC5" w:rsidRPr="00867CFA">
        <w:rPr>
          <w:sz w:val="28"/>
          <w:szCs w:val="28"/>
        </w:rPr>
        <w:t>6</w:t>
      </w:r>
      <w:r w:rsidR="00B952B9">
        <w:rPr>
          <w:sz w:val="28"/>
          <w:szCs w:val="28"/>
        </w:rPr>
        <w:t xml:space="preserve"> </w:t>
      </w: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Pr="00530812">
        <w:rPr>
          <w:sz w:val="28"/>
          <w:szCs w:val="28"/>
        </w:rPr>
        <w:t>3</w:t>
      </w:r>
      <w:r w:rsidR="00B952B9">
        <w:rPr>
          <w:sz w:val="28"/>
          <w:szCs w:val="28"/>
        </w:rPr>
        <w:tab/>
        <w:t xml:space="preserve">                                                                       с. Кокшайск</w:t>
      </w:r>
    </w:p>
    <w:p w:rsidR="00B952B9" w:rsidRDefault="004B291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4B2919">
        <w:rPr>
          <w:sz w:val="28"/>
          <w:szCs w:val="28"/>
        </w:rPr>
        <w:t>9</w:t>
      </w:r>
      <w:r w:rsidR="00827EC5" w:rsidRPr="00827EC5">
        <w:rPr>
          <w:sz w:val="28"/>
          <w:szCs w:val="28"/>
        </w:rPr>
        <w:t>3</w:t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  <w:t xml:space="preserve">                                          </w:t>
      </w:r>
      <w:r w:rsidR="00827EC5" w:rsidRPr="00867CFA">
        <w:rPr>
          <w:sz w:val="28"/>
          <w:szCs w:val="28"/>
        </w:rPr>
        <w:t xml:space="preserve">03 </w:t>
      </w:r>
      <w:r w:rsidR="00827EC5">
        <w:rPr>
          <w:sz w:val="28"/>
          <w:szCs w:val="28"/>
        </w:rPr>
        <w:t>февраля 2016</w:t>
      </w:r>
      <w:r w:rsidR="00B952B9">
        <w:rPr>
          <w:sz w:val="28"/>
          <w:szCs w:val="28"/>
        </w:rPr>
        <w:t xml:space="preserve"> года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муниципального образования «Кокшайское сельское поселение» о проделанной работе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муниципального образования «Кокшайское сельское поселение»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о проделанной работе за 201</w:t>
      </w:r>
      <w:r w:rsidR="004B2919" w:rsidRPr="004B2919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Собрание депутатов муниципального образования «Кокшайское сельское поселение» 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Информацию главы муниципального образования «Кокшайское сельское поселение»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 о проделанной работе в 201</w:t>
      </w:r>
      <w:r w:rsidR="004B2919" w:rsidRPr="004B291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принять к сведению.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:rsidR="00B952B9" w:rsidRDefault="00B952B9" w:rsidP="00B952B9">
      <w:pPr>
        <w:ind w:firstLine="708"/>
        <w:jc w:val="both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B952B9" w:rsidRDefault="00B952B9" w:rsidP="00B952B9">
      <w:pPr>
        <w:jc w:val="both"/>
      </w:pP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Отчет главы муниципального образования</w:t>
      </w:r>
    </w:p>
    <w:p w:rsidR="00B952B9" w:rsidRDefault="00B952B9" w:rsidP="00B952B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«Кокшай</w:t>
      </w:r>
      <w:r w:rsidR="00530812">
        <w:rPr>
          <w:b/>
          <w:bCs/>
          <w:sz w:val="28"/>
          <w:szCs w:val="28"/>
        </w:rPr>
        <w:t>ское сельское поселение» за 201</w:t>
      </w:r>
      <w:r w:rsidR="004B2919" w:rsidRPr="00827EC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B952B9" w:rsidRDefault="00B952B9" w:rsidP="00B952B9">
      <w:pPr>
        <w:shd w:val="clear" w:color="auto" w:fill="FFFFFF"/>
        <w:spacing w:before="24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день, уважаемые депутаты и приглашенные!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соответствии с действующим законодател</w:t>
      </w:r>
      <w:r w:rsidR="004B2919">
        <w:rPr>
          <w:color w:val="000000"/>
          <w:sz w:val="28"/>
          <w:szCs w:val="28"/>
        </w:rPr>
        <w:t>ьством одной из основных функци</w:t>
      </w:r>
      <w:r>
        <w:rPr>
          <w:color w:val="000000"/>
          <w:sz w:val="28"/>
          <w:szCs w:val="28"/>
        </w:rPr>
        <w:t>й представительного органа является нормотворческая деятельность, исходя из полномочий, за</w:t>
      </w:r>
      <w:r w:rsidR="004B2919">
        <w:rPr>
          <w:color w:val="000000"/>
          <w:sz w:val="28"/>
          <w:szCs w:val="28"/>
        </w:rPr>
        <w:t>крепленных за нами законами и У</w:t>
      </w:r>
      <w:r>
        <w:rPr>
          <w:color w:val="000000"/>
          <w:sz w:val="28"/>
          <w:szCs w:val="28"/>
        </w:rPr>
        <w:t>ставом муниципального образования. Нормотворчество выражается в принятии муниципальных нормативных актов, а их принятие осуществляется на заседаниях совета депутатов.</w:t>
      </w:r>
    </w:p>
    <w:p w:rsidR="00B952B9" w:rsidRDefault="00994ECC" w:rsidP="00994ECC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30812">
        <w:rPr>
          <w:color w:val="000000"/>
          <w:sz w:val="28"/>
          <w:szCs w:val="28"/>
        </w:rPr>
        <w:t xml:space="preserve"> 201</w:t>
      </w:r>
      <w:r w:rsidR="004B2919">
        <w:rPr>
          <w:color w:val="000000"/>
          <w:sz w:val="28"/>
          <w:szCs w:val="28"/>
        </w:rPr>
        <w:t>5</w:t>
      </w:r>
      <w:r w:rsidR="00530812">
        <w:rPr>
          <w:color w:val="000000"/>
          <w:sz w:val="28"/>
          <w:szCs w:val="28"/>
        </w:rPr>
        <w:t xml:space="preserve"> году  проведено </w:t>
      </w:r>
      <w:r w:rsidR="004B2919">
        <w:rPr>
          <w:color w:val="000000"/>
          <w:sz w:val="28"/>
          <w:szCs w:val="28"/>
        </w:rPr>
        <w:t>9</w:t>
      </w:r>
      <w:r w:rsidR="00530812">
        <w:rPr>
          <w:color w:val="000000"/>
          <w:sz w:val="28"/>
          <w:szCs w:val="28"/>
        </w:rPr>
        <w:t xml:space="preserve"> заседаний</w:t>
      </w:r>
      <w:r w:rsidR="004B29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B2919">
        <w:rPr>
          <w:color w:val="000000"/>
          <w:sz w:val="28"/>
          <w:szCs w:val="28"/>
        </w:rPr>
        <w:t>из них 7</w:t>
      </w:r>
      <w:r w:rsidR="00B952B9">
        <w:rPr>
          <w:color w:val="000000"/>
          <w:sz w:val="28"/>
          <w:szCs w:val="28"/>
        </w:rPr>
        <w:t xml:space="preserve"> заседаний — в со</w:t>
      </w:r>
      <w:r w:rsidR="00530812">
        <w:rPr>
          <w:color w:val="000000"/>
          <w:sz w:val="28"/>
          <w:szCs w:val="28"/>
        </w:rPr>
        <w:t xml:space="preserve">ответствии с планом работы, </w:t>
      </w:r>
      <w:r w:rsidR="004B2919">
        <w:rPr>
          <w:color w:val="000000"/>
          <w:sz w:val="28"/>
          <w:szCs w:val="28"/>
        </w:rPr>
        <w:t>2</w:t>
      </w:r>
      <w:r w:rsidR="00530812">
        <w:rPr>
          <w:color w:val="000000"/>
          <w:sz w:val="28"/>
          <w:szCs w:val="28"/>
        </w:rPr>
        <w:t xml:space="preserve"> </w:t>
      </w:r>
      <w:r w:rsidR="004B2919">
        <w:rPr>
          <w:color w:val="000000"/>
          <w:sz w:val="28"/>
          <w:szCs w:val="28"/>
        </w:rPr>
        <w:t>- внеочередных</w:t>
      </w:r>
      <w:r w:rsidR="00530812">
        <w:rPr>
          <w:color w:val="000000"/>
          <w:sz w:val="28"/>
          <w:szCs w:val="28"/>
        </w:rPr>
        <w:t>, т.к. его</w:t>
      </w:r>
      <w:r w:rsidR="00B952B9">
        <w:rPr>
          <w:color w:val="000000"/>
          <w:sz w:val="28"/>
          <w:szCs w:val="28"/>
        </w:rPr>
        <w:t xml:space="preserve"> проведение было необходимо для решения неотложных вопросов,  возникающих в ходе работы и связанных с обеспечением жизнедеятельности муниципального образования.</w:t>
      </w:r>
    </w:p>
    <w:p w:rsidR="00B952B9" w:rsidRDefault="004B291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</w:t>
      </w:r>
      <w:r w:rsidR="00B952B9">
        <w:rPr>
          <w:color w:val="000000"/>
          <w:sz w:val="28"/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="00B952B9">
        <w:rPr>
          <w:color w:val="000000"/>
          <w:sz w:val="28"/>
          <w:szCs w:val="28"/>
        </w:rPr>
        <w:t>в</w:t>
      </w:r>
      <w:proofErr w:type="gramEnd"/>
      <w:r w:rsidR="00B952B9">
        <w:rPr>
          <w:color w:val="000000"/>
          <w:sz w:val="28"/>
          <w:szCs w:val="28"/>
        </w:rPr>
        <w:t xml:space="preserve"> ранее</w:t>
      </w:r>
      <w:r>
        <w:rPr>
          <w:color w:val="000000"/>
          <w:sz w:val="28"/>
          <w:szCs w:val="28"/>
        </w:rPr>
        <w:t xml:space="preserve"> принятые</w:t>
      </w:r>
      <w:r w:rsidR="00B952B9">
        <w:rPr>
          <w:color w:val="000000"/>
          <w:sz w:val="28"/>
          <w:szCs w:val="28"/>
        </w:rPr>
        <w:t>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компетенцией представительного органа депутатами приняты решения п</w:t>
      </w:r>
      <w:r w:rsidR="004B2919">
        <w:rPr>
          <w:color w:val="000000"/>
          <w:sz w:val="28"/>
          <w:szCs w:val="28"/>
        </w:rPr>
        <w:t>о 55-ти вопросам. В течение 2015 года в 22 решения</w:t>
      </w:r>
      <w:r w:rsidR="00530812">
        <w:rPr>
          <w:color w:val="000000"/>
          <w:sz w:val="28"/>
          <w:szCs w:val="28"/>
        </w:rPr>
        <w:t xml:space="preserve"> в</w:t>
      </w:r>
      <w:r w:rsidR="0048599C">
        <w:rPr>
          <w:color w:val="000000"/>
          <w:sz w:val="28"/>
          <w:szCs w:val="28"/>
        </w:rPr>
        <w:t>несены изменения и дополнения, 8 решений</w:t>
      </w:r>
      <w:r w:rsidR="00530812">
        <w:rPr>
          <w:color w:val="000000"/>
          <w:sz w:val="28"/>
          <w:szCs w:val="28"/>
        </w:rPr>
        <w:t xml:space="preserve"> признаны утратившими силу в соответствии с действующим законодательством.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первом полугодии </w:t>
      </w:r>
      <w:r w:rsidR="00743A3E">
        <w:rPr>
          <w:color w:val="000000"/>
          <w:sz w:val="28"/>
          <w:szCs w:val="28"/>
        </w:rPr>
        <w:t>будущего</w:t>
      </w:r>
      <w:r>
        <w:rPr>
          <w:color w:val="000000"/>
          <w:sz w:val="28"/>
          <w:szCs w:val="28"/>
        </w:rPr>
        <w:t xml:space="preserve"> года нам предстоит продолжить работу по актуализации Устава муниципального образования с учетом принятых изменений федерального законодательства. </w:t>
      </w:r>
    </w:p>
    <w:p w:rsidR="00B952B9" w:rsidRDefault="00867CFA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квартале 201</w:t>
      </w:r>
      <w:r w:rsidRPr="00867CFA">
        <w:rPr>
          <w:color w:val="000000"/>
          <w:sz w:val="28"/>
          <w:szCs w:val="28"/>
        </w:rPr>
        <w:t>6</w:t>
      </w:r>
      <w:r w:rsidR="00B952B9">
        <w:rPr>
          <w:color w:val="000000"/>
          <w:sz w:val="28"/>
          <w:szCs w:val="28"/>
        </w:rPr>
        <w:t xml:space="preserve"> года мы должны утвердить  отч</w:t>
      </w:r>
      <w:r w:rsidR="00530812">
        <w:rPr>
          <w:color w:val="000000"/>
          <w:sz w:val="28"/>
          <w:szCs w:val="28"/>
        </w:rPr>
        <w:t>ет об исполнении бюджета за 2</w:t>
      </w:r>
      <w:r w:rsidR="004B2919">
        <w:rPr>
          <w:color w:val="000000"/>
          <w:sz w:val="28"/>
          <w:szCs w:val="28"/>
        </w:rPr>
        <w:t>015</w:t>
      </w:r>
      <w:r w:rsidR="00B952B9">
        <w:rPr>
          <w:color w:val="000000"/>
          <w:sz w:val="28"/>
          <w:szCs w:val="28"/>
        </w:rPr>
        <w:t xml:space="preserve"> год, чему будет предшествовать обсуждение данного вопроса на заседаниях постоянных комиссий. Мне бы хотелось, чтобы депутаты приняли более активное участие в этой работе.</w:t>
      </w:r>
    </w:p>
    <w:p w:rsidR="00B0741E" w:rsidRDefault="00B0741E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депутатами была продолжена работа по вопросам развития муниципальной службы и обеспечения деятельности органов местного самоуправления.</w:t>
      </w:r>
    </w:p>
    <w:p w:rsidR="00B952B9" w:rsidRDefault="004B291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</w:t>
      </w:r>
      <w:r w:rsidR="00B0741E">
        <w:rPr>
          <w:color w:val="000000"/>
          <w:sz w:val="28"/>
          <w:szCs w:val="28"/>
        </w:rPr>
        <w:t xml:space="preserve"> году нами было принято решение</w:t>
      </w:r>
      <w:r w:rsidR="00B952B9">
        <w:rPr>
          <w:color w:val="000000"/>
          <w:sz w:val="28"/>
          <w:szCs w:val="28"/>
        </w:rPr>
        <w:t>: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4B2919">
        <w:rPr>
          <w:color w:val="000000"/>
          <w:sz w:val="28"/>
          <w:szCs w:val="28"/>
        </w:rPr>
        <w:t>О квалификационных требованиях для замещения должностей муниципальной службы в муниципальном образовании «Кокшайское сельское поселение</w:t>
      </w:r>
      <w:r w:rsidR="00B0741E">
        <w:rPr>
          <w:color w:val="000000"/>
          <w:sz w:val="28"/>
          <w:szCs w:val="28"/>
        </w:rPr>
        <w:t>»</w:t>
      </w:r>
      <w:r w:rsidR="004B2919">
        <w:rPr>
          <w:color w:val="000000"/>
          <w:sz w:val="28"/>
          <w:szCs w:val="28"/>
        </w:rPr>
        <w:t>;</w:t>
      </w:r>
    </w:p>
    <w:p w:rsidR="004B2919" w:rsidRDefault="0048599C" w:rsidP="00B952B9">
      <w:pPr>
        <w:shd w:val="clear" w:color="auto" w:fill="FFFFFF"/>
        <w:spacing w:before="240" w:after="24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«О </w:t>
      </w:r>
      <w:r w:rsidRPr="00F24E45">
        <w:rPr>
          <w:sz w:val="28"/>
          <w:szCs w:val="28"/>
        </w:rPr>
        <w:t>Перечне должностей муниципальной службы муниципального образования «Кокшайское сельское поселение»,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Федерального закона от 25.12.2008 г. № 273-ФЗ «О противодействии коррупции»)</w:t>
      </w:r>
      <w:r>
        <w:rPr>
          <w:sz w:val="28"/>
          <w:szCs w:val="28"/>
        </w:rPr>
        <w:t>;</w:t>
      </w:r>
    </w:p>
    <w:p w:rsidR="0048599C" w:rsidRDefault="0048599C" w:rsidP="00B952B9">
      <w:pPr>
        <w:shd w:val="clear" w:color="auto" w:fill="FFFFFF"/>
        <w:spacing w:before="240" w:after="240"/>
        <w:ind w:firstLine="567"/>
        <w:jc w:val="both"/>
        <w:rPr>
          <w:rFonts w:cs="Arial"/>
          <w:bCs/>
          <w:kern w:val="28"/>
          <w:sz w:val="28"/>
          <w:szCs w:val="28"/>
        </w:rPr>
      </w:pPr>
      <w:r>
        <w:rPr>
          <w:sz w:val="28"/>
          <w:szCs w:val="28"/>
        </w:rPr>
        <w:t>- «</w:t>
      </w:r>
      <w:r w:rsidRPr="004D0CF0">
        <w:rPr>
          <w:rFonts w:cs="Arial"/>
          <w:bCs/>
          <w:kern w:val="28"/>
          <w:sz w:val="28"/>
          <w:szCs w:val="28"/>
        </w:rPr>
        <w:t>О транспортном обслуживании муниципальных служащих муниципального образования «Кокшайское сельское поселение», обеспечиваемом в связи с исполнением должностных обязанностей, порядке выплаты компенсации за использование личного транспорта в служебных целях и возмещения расходов, связанных с его использованием</w:t>
      </w:r>
      <w:r>
        <w:rPr>
          <w:rFonts w:cs="Arial"/>
          <w:bCs/>
          <w:kern w:val="28"/>
          <w:sz w:val="28"/>
          <w:szCs w:val="28"/>
        </w:rPr>
        <w:t>»;</w:t>
      </w:r>
    </w:p>
    <w:p w:rsidR="0048599C" w:rsidRDefault="0048599C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- «</w:t>
      </w:r>
      <w:r>
        <w:rPr>
          <w:sz w:val="28"/>
          <w:szCs w:val="28"/>
        </w:rPr>
        <w:t xml:space="preserve">О внесении изменений в решение от </w:t>
      </w:r>
      <w:r w:rsidRPr="007F038B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марта 2013 года № 175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«Кокшайское сельское поселение» (в ред.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 от 16.12.2013 г. № 205; от 16.12.2014 г. № 26; от 16.122014 г. № 27)».</w:t>
      </w:r>
    </w:p>
    <w:p w:rsidR="0048599C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48599C" w:rsidRDefault="0048599C" w:rsidP="0048599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2015  решением от 11.03.2015 года признано утратившим силу решение от </w:t>
      </w:r>
      <w:r>
        <w:rPr>
          <w:sz w:val="28"/>
          <w:szCs w:val="28"/>
        </w:rPr>
        <w:t xml:space="preserve"> 16 декабря 2013 года № 196 «Об утверждении Положения «О публичных слушаниях в муниципальном образовании «Кокшайское сельское поселение» и принято новое Положение о публичных слушаниях в муниципальном образовании «Кокшайское сельское поселение».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прошедший </w:t>
      </w:r>
      <w:r w:rsidR="0048599C">
        <w:rPr>
          <w:color w:val="000000"/>
          <w:sz w:val="28"/>
          <w:szCs w:val="28"/>
        </w:rPr>
        <w:t>год было назначено и проведено 13</w:t>
      </w:r>
      <w:r>
        <w:rPr>
          <w:color w:val="000000"/>
          <w:sz w:val="28"/>
          <w:szCs w:val="28"/>
        </w:rPr>
        <w:t xml:space="preserve"> публичных слушаний</w:t>
      </w:r>
      <w:r w:rsidR="00B0741E">
        <w:rPr>
          <w:color w:val="000000"/>
          <w:sz w:val="28"/>
          <w:szCs w:val="28"/>
        </w:rPr>
        <w:t xml:space="preserve">, из них </w:t>
      </w:r>
      <w:r w:rsidR="00994ECC">
        <w:rPr>
          <w:color w:val="000000"/>
          <w:sz w:val="28"/>
          <w:szCs w:val="28"/>
        </w:rPr>
        <w:t>2</w:t>
      </w:r>
      <w:r w:rsidR="00B0741E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по</w:t>
      </w:r>
      <w:r w:rsidR="00B0741E">
        <w:rPr>
          <w:color w:val="000000"/>
          <w:sz w:val="28"/>
          <w:szCs w:val="28"/>
        </w:rPr>
        <w:t xml:space="preserve"> внесению изменений и дополнений в Устав муниципального образования, </w:t>
      </w:r>
      <w:r w:rsidR="00994ECC">
        <w:rPr>
          <w:color w:val="000000"/>
          <w:sz w:val="28"/>
          <w:szCs w:val="28"/>
        </w:rPr>
        <w:t>1</w:t>
      </w:r>
      <w:r w:rsidR="00B0741E">
        <w:rPr>
          <w:color w:val="000000"/>
          <w:sz w:val="28"/>
          <w:szCs w:val="28"/>
        </w:rPr>
        <w:t xml:space="preserve"> – по вопросу утверждения годового отчета по исполнению бюджета муниципального образования, </w:t>
      </w:r>
      <w:r w:rsidR="0048599C">
        <w:rPr>
          <w:color w:val="000000"/>
          <w:sz w:val="28"/>
          <w:szCs w:val="28"/>
        </w:rPr>
        <w:t>3 – по внесению изменений в Генеральный план муниципального образования; 6</w:t>
      </w:r>
      <w:r w:rsidR="00B0741E">
        <w:rPr>
          <w:color w:val="000000"/>
          <w:sz w:val="28"/>
          <w:szCs w:val="28"/>
        </w:rPr>
        <w:t xml:space="preserve"> – по </w:t>
      </w:r>
      <w:r>
        <w:rPr>
          <w:color w:val="000000"/>
          <w:sz w:val="28"/>
          <w:szCs w:val="28"/>
        </w:rPr>
        <w:t>вопросам изменения разрешенного и</w:t>
      </w:r>
      <w:r w:rsidR="0048599C">
        <w:rPr>
          <w:color w:val="000000"/>
          <w:sz w:val="28"/>
          <w:szCs w:val="28"/>
        </w:rPr>
        <w:t xml:space="preserve">спользования земельных участков; 1 – по </w:t>
      </w:r>
      <w:r w:rsidR="00D434F8">
        <w:rPr>
          <w:color w:val="000000"/>
          <w:sz w:val="28"/>
          <w:szCs w:val="28"/>
        </w:rPr>
        <w:t>разработке и утверждению</w:t>
      </w:r>
      <w:r w:rsidR="0048599C">
        <w:rPr>
          <w:color w:val="000000"/>
          <w:sz w:val="28"/>
          <w:szCs w:val="28"/>
        </w:rPr>
        <w:t xml:space="preserve"> бюджета муниципального образования на 2016 год.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депутаты и приглашенные!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Считаю необходимым отметить, что работа Собрания депутатов в отчетном периоде строилась в тесном взаимодействии с администрацией </w:t>
      </w:r>
      <w:r>
        <w:rPr>
          <w:color w:val="000000"/>
          <w:sz w:val="28"/>
          <w:szCs w:val="28"/>
        </w:rPr>
        <w:lastRenderedPageBreak/>
        <w:t xml:space="preserve">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 </w:t>
      </w:r>
      <w:proofErr w:type="gramStart"/>
      <w:r>
        <w:rPr>
          <w:color w:val="000000"/>
          <w:sz w:val="28"/>
          <w:szCs w:val="28"/>
        </w:rPr>
        <w:t>Уверен</w:t>
      </w:r>
      <w:proofErr w:type="gramEnd"/>
      <w:r>
        <w:rPr>
          <w:color w:val="000000"/>
          <w:sz w:val="28"/>
          <w:szCs w:val="28"/>
        </w:rPr>
        <w:t xml:space="preserve">, что совместными усилиями депутатского корпуса и администрации муниципального образования мы успешно справимся с этими и другими задачами и будем работать, как и прежде, в интересах населения муниципального образования. 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</w:pPr>
      <w:r>
        <w:rPr>
          <w:color w:val="000000"/>
          <w:sz w:val="28"/>
          <w:szCs w:val="28"/>
        </w:rPr>
        <w:t>Спасибо за внимание.</w:t>
      </w:r>
      <w:r>
        <w:rPr>
          <w:sz w:val="28"/>
          <w:szCs w:val="28"/>
        </w:rPr>
        <w:t xml:space="preserve"> </w:t>
      </w:r>
    </w:p>
    <w:p w:rsidR="00B952B9" w:rsidRDefault="00B952B9" w:rsidP="00B952B9"/>
    <w:p w:rsidR="00265D54" w:rsidRDefault="00265D54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1D1E7D"/>
    <w:rsid w:val="00265D54"/>
    <w:rsid w:val="00312ED2"/>
    <w:rsid w:val="00363FD1"/>
    <w:rsid w:val="0039098C"/>
    <w:rsid w:val="0048599C"/>
    <w:rsid w:val="004B2919"/>
    <w:rsid w:val="005202BF"/>
    <w:rsid w:val="00530812"/>
    <w:rsid w:val="00540A4C"/>
    <w:rsid w:val="006760AC"/>
    <w:rsid w:val="006F4064"/>
    <w:rsid w:val="00743A3E"/>
    <w:rsid w:val="00827EC5"/>
    <w:rsid w:val="00851676"/>
    <w:rsid w:val="00867CFA"/>
    <w:rsid w:val="00877F7A"/>
    <w:rsid w:val="00994ECC"/>
    <w:rsid w:val="009F472B"/>
    <w:rsid w:val="00A16DDD"/>
    <w:rsid w:val="00B0741E"/>
    <w:rsid w:val="00B952B9"/>
    <w:rsid w:val="00D434F8"/>
    <w:rsid w:val="00FB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15</cp:revision>
  <cp:lastPrinted>2014-12-10T11:40:00Z</cp:lastPrinted>
  <dcterms:created xsi:type="dcterms:W3CDTF">2013-12-23T07:35:00Z</dcterms:created>
  <dcterms:modified xsi:type="dcterms:W3CDTF">2016-02-03T09:46:00Z</dcterms:modified>
</cp:coreProperties>
</file>